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0" w:before="0" w:lineRule="auto"/>
        <w:ind w:right="-140"/>
        <w:rPr>
          <w:rFonts w:ascii="Impact" w:cs="Impact" w:eastAsia="Impact" w:hAnsi="Impact"/>
          <w:color w:val="bf9000"/>
          <w:sz w:val="44"/>
          <w:szCs w:val="44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4"/>
          <w:szCs w:val="44"/>
          <w:u w:val="single"/>
          <w:rtl w:val="0"/>
        </w:rPr>
        <w:t xml:space="preserve">IO SONO - DON BOSCO AVVENTUROSO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Io s</w:t>
      </w:r>
      <w:r w:rsidDel="00000000" w:rsidR="00000000" w:rsidRPr="00000000">
        <w:rPr>
          <w:i w:val="1"/>
          <w:rtl w:val="0"/>
        </w:rPr>
        <w:t xml:space="preserve">ono contadino, desidero entrare di più,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con don Bosco santo avventuroso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seminare l’oratorio.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Io s</w:t>
      </w:r>
      <w:r w:rsidDel="00000000" w:rsidR="00000000" w:rsidRPr="00000000">
        <w:rPr>
          <w:i w:val="1"/>
          <w:rtl w:val="0"/>
        </w:rPr>
        <w:t xml:space="preserve">ono chitarrista, desidero entrare di più,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con don Bosco santo avventuroso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suonare nell’oratorio.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oratorio con don Bosco,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rtl w:val="0"/>
        </w:rPr>
        <w:t xml:space="preserve">non mancherete mai </w:t>
        <w:tab/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non mancherete mai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Sognare in grande per </w:t>
        <w:tab/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sognare in grande per</w:t>
      </w:r>
      <w:r w:rsidDel="00000000" w:rsidR="00000000" w:rsidRPr="00000000">
        <w:rPr>
          <w:b w:val="1"/>
          <w:i w:val="1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chi vuole cercare Dio,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firstLine="0"/>
        <w:jc w:val="left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chi vuole cercare Dio,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chi vuole cercare Dio.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Io sono studente, desidero entrare di più,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don Bosco santo avventuroso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ascoltare l’oratorio.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Io sono muratore, desidero entrare di più,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don Bosco santo avventuroso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costruire l’oratorio.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Io sono infermiere, desidero entrare di più,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don Bosco santo avventuroso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prendermi cura dell’oratorio.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Io s</w:t>
      </w:r>
      <w:r w:rsidDel="00000000" w:rsidR="00000000" w:rsidRPr="00000000">
        <w:rPr>
          <w:i w:val="1"/>
          <w:rtl w:val="0"/>
        </w:rPr>
        <w:t xml:space="preserve">ono un pagliaccio, desidero entrare di più,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don Bosco santo avventuroso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far divertire nell’oratorio.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Io sono un aiutante, desidero entrare di più,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don Bosco santo avventuroso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lavorare nell’oratorio.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Io sono povero, desidero entrare di più,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con don Bosco santo avventuroso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aiutare l’oratorio.   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